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9F" w:rsidRDefault="008F729F" w:rsidP="008F729F">
      <w:pPr>
        <w:shd w:val="clear" w:color="auto" w:fill="FFFFFF"/>
        <w:rPr>
          <w:rFonts w:ascii="Arial" w:hAnsi="Arial" w:cs="Times New Roman"/>
          <w:b/>
          <w:bCs/>
          <w:color w:val="000000"/>
          <w:sz w:val="21"/>
          <w:szCs w:val="21"/>
        </w:rPr>
      </w:pPr>
    </w:p>
    <w:p w:rsidR="008F729F" w:rsidRDefault="008F729F" w:rsidP="008F729F">
      <w:pPr>
        <w:shd w:val="clear" w:color="auto" w:fill="FFFFFF"/>
        <w:rPr>
          <w:rFonts w:ascii="Arial" w:hAnsi="Arial" w:cs="Times New Roman"/>
          <w:b/>
          <w:bCs/>
          <w:color w:val="000000"/>
          <w:sz w:val="21"/>
          <w:szCs w:val="21"/>
        </w:rPr>
      </w:pPr>
    </w:p>
    <w:p w:rsidR="008F729F" w:rsidRDefault="008F729F" w:rsidP="008F729F">
      <w:pPr>
        <w:shd w:val="clear" w:color="auto" w:fill="FFFFFF"/>
        <w:jc w:val="center"/>
        <w:rPr>
          <w:rFonts w:ascii="Arial" w:hAnsi="Arial" w:cs="Times New Roman"/>
          <w:b/>
          <w:bCs/>
          <w:color w:val="000000"/>
          <w:sz w:val="21"/>
          <w:szCs w:val="21"/>
        </w:rPr>
      </w:pPr>
      <w:r>
        <w:rPr>
          <w:rFonts w:ascii="Arial" w:hAnsi="Arial" w:cs="Times New Roman"/>
          <w:b/>
          <w:bCs/>
          <w:color w:val="000000"/>
          <w:sz w:val="21"/>
          <w:szCs w:val="21"/>
        </w:rPr>
        <w:t>Please complete assignment following all required steps.</w:t>
      </w:r>
    </w:p>
    <w:p w:rsidR="008F729F" w:rsidRDefault="008F729F" w:rsidP="008F729F">
      <w:pPr>
        <w:shd w:val="clear" w:color="auto" w:fill="FFFFFF"/>
        <w:rPr>
          <w:rFonts w:ascii="Arial" w:hAnsi="Arial" w:cs="Times New Roman"/>
          <w:b/>
          <w:bCs/>
          <w:color w:val="000000"/>
          <w:sz w:val="21"/>
          <w:szCs w:val="21"/>
        </w:rPr>
      </w:pPr>
    </w:p>
    <w:p w:rsidR="008F729F" w:rsidRDefault="008F729F" w:rsidP="008F729F">
      <w:pPr>
        <w:shd w:val="clear" w:color="auto" w:fill="FFFFFF"/>
        <w:rPr>
          <w:rFonts w:ascii="Arial" w:hAnsi="Arial" w:cs="Times New Roman"/>
          <w:b/>
          <w:bCs/>
          <w:color w:val="000000"/>
          <w:sz w:val="21"/>
          <w:szCs w:val="21"/>
        </w:rPr>
      </w:pPr>
    </w:p>
    <w:p w:rsidR="008F729F" w:rsidRPr="008F729F" w:rsidRDefault="008F729F" w:rsidP="008F729F">
      <w:pPr>
        <w:shd w:val="clear" w:color="auto" w:fill="FFFFFF"/>
        <w:rPr>
          <w:rFonts w:ascii="Arial" w:hAnsi="Arial" w:cs="Times New Roman"/>
          <w:color w:val="000000"/>
          <w:sz w:val="21"/>
          <w:szCs w:val="21"/>
        </w:rPr>
      </w:pPr>
      <w:r w:rsidRPr="008F729F">
        <w:rPr>
          <w:rFonts w:ascii="Arial" w:hAnsi="Arial" w:cs="Times New Roman"/>
          <w:b/>
          <w:bCs/>
          <w:color w:val="000000"/>
          <w:sz w:val="21"/>
          <w:szCs w:val="21"/>
        </w:rPr>
        <w:t>Purpose of Assignment </w:t>
      </w:r>
    </w:p>
    <w:p w:rsidR="008F729F" w:rsidRPr="008F729F" w:rsidRDefault="008F729F" w:rsidP="008F729F">
      <w:pPr>
        <w:shd w:val="clear" w:color="auto" w:fill="FFFFFF"/>
        <w:spacing w:before="100" w:beforeAutospacing="1"/>
        <w:rPr>
          <w:rFonts w:ascii="Arial" w:hAnsi="Arial" w:cs="Times New Roman"/>
          <w:color w:val="000000"/>
          <w:sz w:val="21"/>
          <w:szCs w:val="21"/>
        </w:rPr>
      </w:pPr>
      <w:r w:rsidRPr="008F729F">
        <w:rPr>
          <w:rFonts w:ascii="Arial" w:hAnsi="Arial" w:cs="Times New Roman"/>
          <w:color w:val="000000"/>
          <w:sz w:val="21"/>
          <w:szCs w:val="21"/>
        </w:rPr>
        <w:t>Week 3 will help students develop an understanding of what money is, what forms money takes, how the banking system helps create money, and how the Federal Reserve controls the quantity of money. Students will learn how the quantity of money affects inflation and interest rates in the long run, and production and employment in the short run. Students will find that, in the long run, there is a strong relationship between the growth rate of money and inflation. Students will review the basic concepts macroeconomists use to study open economies and will address why a nation's net exports must equal its net capital outflow. Students will demonstrate the relationship between the prices and quantities in the market for loanable funds and the prices and quantities in the market for foreign-currency exchange. Student will learn to analyze the impact of a variety of government policies on an economy's exchange rate and trade balance.</w:t>
      </w:r>
      <w:r w:rsidRPr="008F729F">
        <w:rPr>
          <w:rFonts w:ascii="Arial" w:hAnsi="Arial" w:cs="Times New Roman"/>
          <w:b/>
          <w:bCs/>
          <w:color w:val="000000"/>
          <w:sz w:val="21"/>
          <w:szCs w:val="21"/>
        </w:rPr>
        <w:t> </w:t>
      </w:r>
    </w:p>
    <w:p w:rsidR="008F729F" w:rsidRPr="008F729F" w:rsidRDefault="008F729F" w:rsidP="008F729F">
      <w:pPr>
        <w:shd w:val="clear" w:color="auto" w:fill="FFFFFF"/>
        <w:spacing w:before="100" w:beforeAutospacing="1"/>
        <w:rPr>
          <w:rFonts w:ascii="Arial" w:hAnsi="Arial" w:cs="Times New Roman"/>
          <w:color w:val="000000"/>
          <w:sz w:val="21"/>
          <w:szCs w:val="21"/>
        </w:rPr>
      </w:pPr>
      <w:r w:rsidRPr="008F729F">
        <w:rPr>
          <w:rFonts w:ascii="Arial" w:hAnsi="Arial" w:cs="Times New Roman"/>
          <w:b/>
          <w:bCs/>
          <w:color w:val="000000"/>
          <w:sz w:val="21"/>
          <w:szCs w:val="21"/>
        </w:rPr>
        <w:t>Assignment Steps </w:t>
      </w:r>
    </w:p>
    <w:p w:rsidR="008F729F" w:rsidRPr="008F729F" w:rsidRDefault="008F729F" w:rsidP="008F729F">
      <w:pPr>
        <w:shd w:val="clear" w:color="auto" w:fill="FFFFFF"/>
        <w:spacing w:before="100" w:beforeAutospacing="1"/>
        <w:rPr>
          <w:rFonts w:ascii="Arial" w:hAnsi="Arial" w:cs="Times New Roman"/>
          <w:color w:val="000000"/>
          <w:sz w:val="21"/>
          <w:szCs w:val="21"/>
        </w:rPr>
      </w:pPr>
      <w:r w:rsidRPr="008F729F">
        <w:rPr>
          <w:rFonts w:ascii="Arial" w:hAnsi="Arial" w:cs="Times New Roman"/>
          <w:b/>
          <w:bCs/>
          <w:color w:val="000000"/>
          <w:sz w:val="21"/>
          <w:szCs w:val="21"/>
        </w:rPr>
        <w:t>Resources:</w:t>
      </w:r>
      <w:r w:rsidRPr="008F729F">
        <w:rPr>
          <w:rFonts w:ascii="Arial" w:hAnsi="Arial" w:cs="Times New Roman"/>
          <w:color w:val="000000"/>
          <w:sz w:val="21"/>
          <w:szCs w:val="21"/>
        </w:rPr>
        <w:t> </w:t>
      </w:r>
      <w:r w:rsidRPr="008F729F">
        <w:rPr>
          <w:rFonts w:ascii="Arial" w:hAnsi="Arial" w:cs="Times New Roman"/>
          <w:color w:val="000000"/>
          <w:sz w:val="21"/>
          <w:szCs w:val="21"/>
        </w:rPr>
        <w:fldChar w:fldCharType="begin"/>
      </w:r>
      <w:r w:rsidRPr="008F729F">
        <w:rPr>
          <w:rFonts w:ascii="Arial" w:hAnsi="Arial" w:cs="Times New Roman"/>
          <w:color w:val="000000"/>
          <w:sz w:val="21"/>
          <w:szCs w:val="21"/>
        </w:rPr>
        <w:instrText xml:space="preserve"> HYPERLINK "http://www.nber.org/links/gov.html" \t "_blank" </w:instrText>
      </w:r>
      <w:r w:rsidRPr="008F729F">
        <w:rPr>
          <w:rFonts w:ascii="Arial" w:hAnsi="Arial" w:cs="Times New Roman"/>
          <w:color w:val="000000"/>
          <w:sz w:val="21"/>
          <w:szCs w:val="21"/>
        </w:rPr>
      </w:r>
      <w:r w:rsidRPr="008F729F">
        <w:rPr>
          <w:rFonts w:ascii="Arial" w:hAnsi="Arial" w:cs="Times New Roman"/>
          <w:color w:val="000000"/>
          <w:sz w:val="21"/>
          <w:szCs w:val="21"/>
        </w:rPr>
        <w:fldChar w:fldCharType="separate"/>
      </w:r>
      <w:r w:rsidRPr="008F729F">
        <w:rPr>
          <w:rFonts w:ascii="Arial" w:hAnsi="Arial" w:cs="Times New Roman"/>
          <w:color w:val="005C95"/>
          <w:sz w:val="21"/>
          <w:szCs w:val="21"/>
        </w:rPr>
        <w:t>National Bureau of Economic Research</w:t>
      </w:r>
      <w:r w:rsidRPr="008F729F">
        <w:rPr>
          <w:rFonts w:ascii="Arial" w:hAnsi="Arial" w:cs="Times New Roman"/>
          <w:color w:val="000000"/>
          <w:sz w:val="21"/>
          <w:szCs w:val="21"/>
        </w:rPr>
        <w:fldChar w:fldCharType="end"/>
      </w:r>
      <w:r w:rsidRPr="008F729F">
        <w:rPr>
          <w:rFonts w:ascii="Arial" w:hAnsi="Arial" w:cs="Times New Roman"/>
          <w:b/>
          <w:bCs/>
          <w:color w:val="000000"/>
          <w:sz w:val="21"/>
          <w:szCs w:val="21"/>
        </w:rPr>
        <w:t> </w:t>
      </w:r>
    </w:p>
    <w:p w:rsidR="008F729F" w:rsidRPr="008F729F" w:rsidRDefault="008F729F" w:rsidP="008F729F">
      <w:pPr>
        <w:shd w:val="clear" w:color="auto" w:fill="FFFFFF"/>
        <w:spacing w:before="100" w:beforeAutospacing="1"/>
        <w:rPr>
          <w:rFonts w:ascii="Arial" w:hAnsi="Arial" w:cs="Times New Roman"/>
          <w:color w:val="000000"/>
          <w:sz w:val="21"/>
          <w:szCs w:val="21"/>
        </w:rPr>
      </w:pPr>
      <w:r w:rsidRPr="008F729F">
        <w:rPr>
          <w:rFonts w:ascii="Arial" w:hAnsi="Arial" w:cs="Times New Roman"/>
          <w:b/>
          <w:bCs/>
          <w:color w:val="000000"/>
          <w:sz w:val="21"/>
          <w:szCs w:val="21"/>
        </w:rPr>
        <w:t>Develop</w:t>
      </w:r>
      <w:r w:rsidRPr="008F729F">
        <w:rPr>
          <w:rFonts w:ascii="Arial" w:hAnsi="Arial" w:cs="Times New Roman"/>
          <w:color w:val="000000"/>
          <w:sz w:val="21"/>
          <w:szCs w:val="21"/>
        </w:rPr>
        <w:t> a 2,100-word economic outlook forecast that includes the following:</w:t>
      </w:r>
    </w:p>
    <w:p w:rsidR="008F729F" w:rsidRPr="008F729F" w:rsidRDefault="008F729F" w:rsidP="008F729F">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8F729F">
        <w:rPr>
          <w:rFonts w:ascii="Arial" w:eastAsia="Times New Roman" w:hAnsi="Arial" w:cs="Times New Roman"/>
          <w:color w:val="000000"/>
          <w:sz w:val="21"/>
          <w:szCs w:val="21"/>
        </w:rPr>
        <w:t>Analyze the history of changes in GDP, savings, investment, real interest rates, and unemployment and compare to forecast for the next five years.</w:t>
      </w:r>
    </w:p>
    <w:p w:rsidR="008F729F" w:rsidRPr="008F729F" w:rsidRDefault="008F729F" w:rsidP="008F729F">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8F729F">
        <w:rPr>
          <w:rFonts w:ascii="Arial" w:eastAsia="Times New Roman" w:hAnsi="Arial" w:cs="Times New Roman"/>
          <w:color w:val="000000"/>
          <w:sz w:val="21"/>
          <w:szCs w:val="21"/>
        </w:rPr>
        <w:t>Discuss how government policies can influence economic growth.</w:t>
      </w:r>
    </w:p>
    <w:p w:rsidR="008F729F" w:rsidRPr="008F729F" w:rsidRDefault="008F729F" w:rsidP="008F729F">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8F729F">
        <w:rPr>
          <w:rFonts w:ascii="Arial" w:eastAsia="Times New Roman" w:hAnsi="Arial" w:cs="Times New Roman"/>
          <w:color w:val="000000"/>
          <w:sz w:val="21"/>
          <w:szCs w:val="21"/>
        </w:rPr>
        <w:t>Analyze how monetary policy could influence the long-run behavior of price levels, inflation rates, costs, and other real or nominal variables.</w:t>
      </w:r>
    </w:p>
    <w:p w:rsidR="008F729F" w:rsidRPr="008F729F" w:rsidRDefault="008F729F" w:rsidP="008F729F">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8F729F">
        <w:rPr>
          <w:rFonts w:ascii="Arial" w:eastAsia="Times New Roman" w:hAnsi="Arial" w:cs="Times New Roman"/>
          <w:color w:val="000000"/>
          <w:sz w:val="21"/>
          <w:szCs w:val="21"/>
        </w:rPr>
        <w:t>Describe how trade deficits or surpluses can influence the growth of productivity and GDP.</w:t>
      </w:r>
    </w:p>
    <w:p w:rsidR="008F729F" w:rsidRPr="008F729F" w:rsidRDefault="008F729F" w:rsidP="008F729F">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8F729F">
        <w:rPr>
          <w:rFonts w:ascii="Arial" w:eastAsia="Times New Roman" w:hAnsi="Arial" w:cs="Times New Roman"/>
          <w:color w:val="000000"/>
          <w:sz w:val="21"/>
          <w:szCs w:val="21"/>
        </w:rPr>
        <w:t>Discuss the importance of the market for loanable funds and the market for foreign-currency exchange to the achievement of the strategic plan.</w:t>
      </w:r>
    </w:p>
    <w:p w:rsidR="008F729F" w:rsidRPr="008F729F" w:rsidRDefault="008F729F" w:rsidP="008F729F">
      <w:pPr>
        <w:numPr>
          <w:ilvl w:val="0"/>
          <w:numId w:val="1"/>
        </w:numPr>
        <w:shd w:val="clear" w:color="auto" w:fill="FFFFFF"/>
        <w:spacing w:before="100" w:beforeAutospacing="1" w:after="100" w:afterAutospacing="1"/>
        <w:rPr>
          <w:rFonts w:ascii="Arial" w:eastAsia="Times New Roman" w:hAnsi="Arial" w:cs="Times New Roman"/>
          <w:color w:val="000000"/>
          <w:sz w:val="21"/>
          <w:szCs w:val="21"/>
        </w:rPr>
      </w:pPr>
      <w:r w:rsidRPr="008F729F">
        <w:rPr>
          <w:rFonts w:ascii="Arial" w:eastAsia="Times New Roman" w:hAnsi="Arial" w:cs="Times New Roman"/>
          <w:color w:val="000000"/>
          <w:sz w:val="21"/>
          <w:szCs w:val="21"/>
        </w:rPr>
        <w:t>Recommend, based on your above findings, whether the strategic plan can be achieved and provide support. </w:t>
      </w:r>
    </w:p>
    <w:p w:rsidR="008F729F" w:rsidRPr="008F729F" w:rsidRDefault="008F729F" w:rsidP="008F729F">
      <w:pPr>
        <w:shd w:val="clear" w:color="auto" w:fill="FFFFFF"/>
        <w:spacing w:before="100" w:beforeAutospacing="1"/>
        <w:rPr>
          <w:rFonts w:ascii="Arial" w:hAnsi="Arial" w:cs="Times New Roman"/>
          <w:b/>
          <w:color w:val="000000" w:themeColor="text1"/>
          <w:u w:val="single"/>
        </w:rPr>
      </w:pPr>
      <w:r w:rsidRPr="008F729F">
        <w:rPr>
          <w:rFonts w:ascii="Arial" w:hAnsi="Arial" w:cs="Times New Roman"/>
          <w:b/>
          <w:bCs/>
          <w:color w:val="000000" w:themeColor="text1"/>
          <w:u w:val="single"/>
        </w:rPr>
        <w:t>Use</w:t>
      </w:r>
      <w:r w:rsidRPr="008F729F">
        <w:rPr>
          <w:rFonts w:ascii="Arial" w:hAnsi="Arial" w:cs="Times New Roman"/>
          <w:b/>
          <w:color w:val="000000" w:themeColor="text1"/>
          <w:u w:val="single"/>
        </w:rPr>
        <w:t> a minimum of three peer-reviewed sources from the University Library.</w:t>
      </w:r>
      <w:r w:rsidRPr="008F729F">
        <w:rPr>
          <w:rFonts w:ascii="Arial" w:hAnsi="Arial" w:cs="Times New Roman"/>
          <w:b/>
          <w:bCs/>
          <w:color w:val="000000" w:themeColor="text1"/>
          <w:u w:val="single"/>
        </w:rPr>
        <w:t> </w:t>
      </w:r>
    </w:p>
    <w:p w:rsidR="008F729F" w:rsidRPr="008F729F" w:rsidRDefault="008F729F" w:rsidP="008F729F">
      <w:pPr>
        <w:shd w:val="clear" w:color="auto" w:fill="FFFFFF"/>
        <w:spacing w:before="100" w:beforeAutospacing="1"/>
        <w:rPr>
          <w:rFonts w:ascii="Arial" w:hAnsi="Arial" w:cs="Times New Roman"/>
          <w:color w:val="000000"/>
          <w:sz w:val="21"/>
          <w:szCs w:val="21"/>
        </w:rPr>
      </w:pPr>
      <w:r w:rsidRPr="008F729F">
        <w:rPr>
          <w:rFonts w:ascii="Arial" w:hAnsi="Arial" w:cs="Times New Roman"/>
          <w:b/>
          <w:bCs/>
          <w:color w:val="000000"/>
          <w:sz w:val="21"/>
          <w:szCs w:val="21"/>
        </w:rPr>
        <w:t>Format </w:t>
      </w:r>
      <w:r w:rsidRPr="008F729F">
        <w:rPr>
          <w:rFonts w:ascii="Arial" w:hAnsi="Arial" w:cs="Times New Roman"/>
          <w:color w:val="000000"/>
          <w:sz w:val="21"/>
          <w:szCs w:val="21"/>
        </w:rPr>
        <w:t>your paper consistent with APA guidelines.</w:t>
      </w:r>
      <w:r w:rsidRPr="008F729F">
        <w:rPr>
          <w:rFonts w:ascii="Arial" w:hAnsi="Arial" w:cs="Times New Roman"/>
          <w:b/>
          <w:bCs/>
          <w:color w:val="000000"/>
          <w:sz w:val="21"/>
          <w:szCs w:val="21"/>
        </w:rPr>
        <w:t> </w:t>
      </w:r>
    </w:p>
    <w:p w:rsidR="008F729F" w:rsidRPr="008F729F" w:rsidRDefault="008F729F" w:rsidP="008F729F">
      <w:pPr>
        <w:rPr>
          <w:rFonts w:ascii="Times New Roman" w:eastAsia="Times New Roman" w:hAnsi="Times New Roman" w:cs="Times New Roman"/>
          <w:sz w:val="20"/>
          <w:szCs w:val="20"/>
        </w:rPr>
      </w:pPr>
      <w:bookmarkStart w:id="0" w:name="_GoBack"/>
      <w:bookmarkEnd w:id="0"/>
    </w:p>
    <w:p w:rsidR="00FC262D" w:rsidRDefault="00FC262D"/>
    <w:sectPr w:rsidR="00FC262D" w:rsidSect="008C4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A5C47"/>
    <w:multiLevelType w:val="multilevel"/>
    <w:tmpl w:val="A812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9F"/>
    <w:rsid w:val="008C4292"/>
    <w:rsid w:val="008F729F"/>
    <w:rsid w:val="00FC2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B0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29F"/>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F729F"/>
    <w:rPr>
      <w:b/>
      <w:bCs/>
    </w:rPr>
  </w:style>
  <w:style w:type="character" w:styleId="Hyperlink">
    <w:name w:val="Hyperlink"/>
    <w:basedOn w:val="DefaultParagraphFont"/>
    <w:uiPriority w:val="99"/>
    <w:semiHidden/>
    <w:unhideWhenUsed/>
    <w:rsid w:val="008F729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729F"/>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F729F"/>
    <w:rPr>
      <w:b/>
      <w:bCs/>
    </w:rPr>
  </w:style>
  <w:style w:type="character" w:styleId="Hyperlink">
    <w:name w:val="Hyperlink"/>
    <w:basedOn w:val="DefaultParagraphFont"/>
    <w:uiPriority w:val="99"/>
    <w:semiHidden/>
    <w:unhideWhenUsed/>
    <w:rsid w:val="008F7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160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1748</Characters>
  <Application>Microsoft Macintosh Word</Application>
  <DocSecurity>0</DocSecurity>
  <Lines>14</Lines>
  <Paragraphs>4</Paragraphs>
  <ScaleCrop>false</ScaleCrop>
  <Company>LLI</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Eugenius Life</dc:creator>
  <cp:keywords/>
  <dc:description/>
  <cp:lastModifiedBy>Eugenius Life</cp:lastModifiedBy>
  <cp:revision>1</cp:revision>
  <dcterms:created xsi:type="dcterms:W3CDTF">2018-02-01T01:51:00Z</dcterms:created>
  <dcterms:modified xsi:type="dcterms:W3CDTF">2018-02-01T01:54:00Z</dcterms:modified>
</cp:coreProperties>
</file>